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D" w:rsidRDefault="00DF365D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6400" cy="1638300"/>
            <wp:effectExtent l="19050" t="0" r="0" b="0"/>
            <wp:wrapSquare wrapText="bothSides"/>
            <wp:docPr id="1" name="Рисунок 0" descr="Заставка Безопасный Интерн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Безопасный Интернет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365D" w:rsidRDefault="00DF365D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0C6" w:rsidRPr="006300C6" w:rsidRDefault="006300C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300C6" w:rsidRPr="006300C6" w:rsidRDefault="006300C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социальных плакатов,</w:t>
      </w:r>
    </w:p>
    <w:p w:rsidR="006300C6" w:rsidRPr="006300C6" w:rsidRDefault="006300C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пропагандирующих</w:t>
      </w:r>
      <w:proofErr w:type="gramEnd"/>
      <w:r w:rsidRPr="00DF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безопасность работы в Интернет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365D" w:rsidRDefault="00DF365D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273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273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0C6" w:rsidRPr="006300C6" w:rsidRDefault="006300C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00C6" w:rsidRPr="006300C6" w:rsidRDefault="006300C6" w:rsidP="00157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социальных плакатов, пропагандирующих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работы в Интернет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проводится 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современном обществе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привлечения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к безопа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сному поведению в сети Интернет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00C6" w:rsidRPr="006300C6" w:rsidRDefault="00157273" w:rsidP="00157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конкурса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Творческое развитие педагогов, учащихся в процессе создания конкурсной работы.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Повышение социальной активности всех участников образовательного процесса.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Использование возможностей новых технологий и новых знаний в процессе создания конкурсной работы.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Повышение информационной культуры общества.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0C6" w:rsidRPr="006300C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конкурса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Конкурс проводится с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Публичное объявление о начале конкурса через рассылку по электронным адресам школ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Анонсирование Конкурса проводится на сайте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СПО НППК </w:t>
      </w:r>
      <w:r w:rsidR="00322AED" w:rsidRP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http://npedkol.ru/</w:t>
      </w:r>
    </w:p>
    <w:p w:rsid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Прием заявок для участия в Конкурсе – с 1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</w:t>
      </w:r>
      <w:r w:rsidR="0032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22AED" w:rsidRPr="00322A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ngppk@mail.ru</w:t>
        </w:r>
      </w:hyperlink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FAA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E2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</w:t>
      </w:r>
      <w:r w:rsidR="00A7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жюри </w:t>
      </w:r>
      <w:proofErr w:type="spellStart"/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заключительном этапе </w:t>
      </w:r>
      <w:r w:rsidR="00A7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где будут подводиться и</w:t>
      </w:r>
      <w:r w:rsidR="00E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тоги конкурса и 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E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победителей 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2015 в ГБОУ СПО НППК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 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награждение приглашаются команды-участники конкурса, а также группа поддержки (10-15 учащихся от одного учебного заведения). В программе награждения предусмотрено проведение интерактивного лектория по теме «Безопасный Интернет» для всех желающих.</w:t>
      </w:r>
    </w:p>
    <w:p w:rsidR="00705DF6" w:rsidRDefault="00705DF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0C6" w:rsidRPr="006300C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конкурса</w:t>
      </w:r>
    </w:p>
    <w:p w:rsid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Работы на конкурс принимаются в номинаци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плакат</w:t>
      </w:r>
      <w:r w:rsidR="0040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«Безопасный Интернет»</w:t>
      </w:r>
      <w:r w:rsidR="00F20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775" w:rsidRPr="006300C6" w:rsidRDefault="00F20775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F6" w:rsidRDefault="00705DF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0C6" w:rsidRPr="006300C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конкурса – 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="00663E4E" w:rsidRP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(отдельные авторы и группы авторов)</w:t>
      </w:r>
      <w:r w:rsidR="003B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E4E" w:rsidRP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представившие </w:t>
      </w:r>
      <w:r w:rsidR="003C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</w:t>
      </w:r>
      <w:r w:rsidR="00663E4E" w:rsidRP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условиями Конкурса</w:t>
      </w:r>
      <w:r w:rsidR="003C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указанные в заявке на участие конкурса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не могут участвовать обучающиеся учебного заведения, являющегося организатором конкурса. </w:t>
      </w:r>
      <w:proofErr w:type="gramEnd"/>
    </w:p>
    <w:p w:rsidR="006300C6" w:rsidRPr="006300C6" w:rsidRDefault="006300C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C6" w:rsidRPr="006300C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конкурса</w:t>
      </w:r>
    </w:p>
    <w:p w:rsidR="00663E4E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Организатором конкурса является 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СПО "</w:t>
      </w:r>
      <w:proofErr w:type="spellStart"/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Новозыбковский</w:t>
      </w:r>
      <w:proofErr w:type="spellEnd"/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6C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колледж".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Обязанности организаторов конкурса: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Информирование потенциальных участников конкурса о проведении, условиях и итогах конкурса.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Прием и первичная обработка конкурсных материалов.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Формирование жюри для оценки работ.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Информирование о ходе проведения Конкурса и его итогах. </w:t>
      </w:r>
    </w:p>
    <w:p w:rsidR="006300C6" w:rsidRPr="006300C6" w:rsidRDefault="00157273" w:rsidP="00705D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Подготовка дипломов и сертификатов для награждения победителей и участников.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Организаторы конкурса имеют право: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Отбирать заявки на участие в Конкурсе.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726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Изменять состав жюри до момента начала подведения итогов Конкурса. </w:t>
      </w:r>
    </w:p>
    <w:p w:rsidR="006300C6" w:rsidRPr="006300C6" w:rsidRDefault="00157273" w:rsidP="00705D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726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критерии оценки работ.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Вопросы организаторам конкурса можно задать по </w:t>
      </w:r>
      <w:proofErr w:type="spell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63E4E" w:rsidRPr="00322A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ngppk@mail.ru</w:t>
        </w:r>
      </w:hyperlink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3E4E" w:rsidRPr="0066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5-59-71 или 8(905)101-51-46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0C6" w:rsidRPr="006300C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конкурсной работе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 участию в конкурсе принимаются как индивидуальные, так и групповые работы (состав группы не более 5 человек).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Заявка на участие в конкурсе по установленной форме (</w:t>
      </w:r>
      <w:proofErr w:type="gram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2F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="009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F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F6D" w:rsidRPr="00E2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</w:t>
      </w:r>
      <w:r w:rsidR="00E2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  <w:r w:rsidR="00E22F6D" w:rsidRPr="00E2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заявка.</w:t>
      </w:r>
      <w:r w:rsidR="00E22F6D" w:rsidRPr="00E22F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конкурсная работа должны быть поданы не</w:t>
      </w:r>
      <w:r w:rsidR="009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сроков, указанных в п.3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Плакат – это графическое изображение в 2 или несколько цветов, рассчитанное на мгновенное восприятие зрителем.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черты плаката: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четкость, лаконизм форм;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композиционное решение;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интенсивность цвета; </w:t>
      </w:r>
    </w:p>
    <w:p w:rsidR="006300C6" w:rsidRPr="006300C6" w:rsidRDefault="006300C6" w:rsidP="00705D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призывный короткий текст, связанный с изображением. 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Плакаты должны быть представлены в электронном виде в формате *.</w:t>
      </w:r>
      <w:proofErr w:type="spell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(размер графического файла – не более </w:t>
      </w:r>
      <w:r w:rsidR="006300C6" w:rsidRP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МБ). </w:t>
      </w:r>
      <w:r w:rsidR="001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Конкурсную работу можно сопроводить 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</w:t>
      </w:r>
      <w:r w:rsidR="001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в которых 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1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текст, объясняющий идеологию плаката (объем информации не более 1 листа текста на стандартных страницах формата А</w:t>
      </w:r>
      <w:proofErr w:type="gram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Поля: </w:t>
      </w:r>
      <w:proofErr w:type="gram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Верхнее, правое, нижнее 1,5 см, левое 3 см. Текст печатается черным шрифтом </w:t>
      </w:r>
      <w:proofErr w:type="spell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шрифта – 12 кегель) через один интервал между строками на одной стороне листа). </w:t>
      </w:r>
      <w:proofErr w:type="gramEnd"/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C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представленные на конкурс должны отражать идеологию</w:t>
      </w:r>
      <w:r w:rsidR="001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безопасной работы в сети Интернет.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эмоциональными, позитивными, запоминающимся. </w:t>
      </w:r>
      <w:proofErr w:type="gramEnd"/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DF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</w:t>
      </w:r>
    </w:p>
    <w:p w:rsidR="006300C6" w:rsidRPr="006300C6" w:rsidRDefault="00157273" w:rsidP="0015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Критерии оценки плаката: 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уровень сложности;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качество исполнения;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оригинальность сюжета;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доступность восприятия и емкость содержания плаката;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грамотность, соблюдение норм и правил русского языка;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оригинальность дизайнерского решения;</w:t>
      </w:r>
    </w:p>
    <w:p w:rsidR="00157273" w:rsidRDefault="00157273" w:rsidP="00157273">
      <w:pPr>
        <w:pStyle w:val="ac"/>
        <w:spacing w:before="0" w:beforeAutospacing="0" w:after="0" w:afterAutospacing="0"/>
      </w:pPr>
      <w:r>
        <w:t>- наличие собственных иллюстраций, gif-анимаций.</w:t>
      </w:r>
    </w:p>
    <w:p w:rsidR="00157273" w:rsidRPr="00157273" w:rsidRDefault="00157273" w:rsidP="00157273">
      <w:pPr>
        <w:pStyle w:val="ac"/>
        <w:spacing w:before="0" w:beforeAutospacing="0" w:after="0" w:afterAutospacing="0"/>
        <w:rPr>
          <w:b/>
          <w:bCs/>
        </w:rPr>
      </w:pPr>
      <w:r w:rsidRPr="00157273">
        <w:rPr>
          <w:b/>
          <w:bCs/>
        </w:rPr>
        <w:t xml:space="preserve">По каждому критерию члены жюри выставляют баллы: </w:t>
      </w:r>
      <w:r>
        <w:t>от 1 до 10 баллов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0C6" w:rsidRPr="006300C6" w:rsidRDefault="00157273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300C6"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победителей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Победител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награжда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победителя и премией в размере 600 руб. Призер конкурса </w:t>
      </w:r>
      <w:r w:rsidR="008B730D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30D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призера и премией в размере 400 руб. Все у</w:t>
      </w:r>
      <w:r w:rsidR="0070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конкурса 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705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8B730D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участников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300C6" w:rsidRPr="006300C6" w:rsidRDefault="006300C6" w:rsidP="0070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7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3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6300C6" w:rsidRPr="006300C6" w:rsidRDefault="00157273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00C6"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 участию в конкурсе допускаются плакаты, содержание которых не противоречит законодательству РФ и не содержит оскорбительной информации.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Конкурсные работы не рецензируются и не возвращаются авторам</w:t>
      </w:r>
      <w:r w:rsidR="00164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Работы, которые не отвечают техническим требованиям или по независящим от организаторов Конкурса причинам не </w:t>
      </w:r>
      <w:r w:rsidR="0016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просматриваются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демонстрации - в Конкурсе не участвуют.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Ответственность за соблюдение авторских прав работы, участвующей в конкурсе, несет участник, приславший данную работу на конкурс. </w:t>
      </w:r>
    </w:p>
    <w:p w:rsidR="006300C6" w:rsidRPr="006300C6" w:rsidRDefault="006300C6" w:rsidP="0070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Присылая свою работу на конкурс, авторы автоматически дают право </w:t>
      </w:r>
      <w:r w:rsidR="00321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конкурса</w:t>
      </w:r>
      <w:r w:rsidRPr="006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присланного материала в некоммерческих целях (размещение в Интернете, в печатных изданиях, на выставочных стендах и т.п.) </w:t>
      </w:r>
    </w:p>
    <w:p w:rsidR="00414403" w:rsidRDefault="00414403" w:rsidP="00705DF6">
      <w:pPr>
        <w:jc w:val="both"/>
      </w:pPr>
    </w:p>
    <w:sectPr w:rsidR="00414403" w:rsidSect="009D5FD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5D" w:rsidRDefault="00DF365D" w:rsidP="00DF365D">
      <w:pPr>
        <w:spacing w:after="0" w:line="240" w:lineRule="auto"/>
      </w:pPr>
      <w:r>
        <w:separator/>
      </w:r>
    </w:p>
  </w:endnote>
  <w:endnote w:type="continuationSeparator" w:id="1">
    <w:p w:rsidR="00DF365D" w:rsidRDefault="00DF365D" w:rsidP="00D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5D" w:rsidRDefault="00DF365D" w:rsidP="00DF365D">
      <w:pPr>
        <w:spacing w:after="0" w:line="240" w:lineRule="auto"/>
      </w:pPr>
      <w:r>
        <w:separator/>
      </w:r>
    </w:p>
  </w:footnote>
  <w:footnote w:type="continuationSeparator" w:id="1">
    <w:p w:rsidR="00DF365D" w:rsidRDefault="00DF365D" w:rsidP="00D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5D" w:rsidRDefault="00DF36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0C6"/>
    <w:rsid w:val="00157273"/>
    <w:rsid w:val="00164F02"/>
    <w:rsid w:val="002616FC"/>
    <w:rsid w:val="00321258"/>
    <w:rsid w:val="00322AED"/>
    <w:rsid w:val="003B60E4"/>
    <w:rsid w:val="003C3D7B"/>
    <w:rsid w:val="00404C6B"/>
    <w:rsid w:val="00414403"/>
    <w:rsid w:val="00491154"/>
    <w:rsid w:val="00616CCC"/>
    <w:rsid w:val="006300C6"/>
    <w:rsid w:val="00663E4E"/>
    <w:rsid w:val="006C20BC"/>
    <w:rsid w:val="00705DF6"/>
    <w:rsid w:val="00864422"/>
    <w:rsid w:val="008B730D"/>
    <w:rsid w:val="009D5FDB"/>
    <w:rsid w:val="009E008A"/>
    <w:rsid w:val="00A16E3A"/>
    <w:rsid w:val="00A7262A"/>
    <w:rsid w:val="00DF365D"/>
    <w:rsid w:val="00E22F6D"/>
    <w:rsid w:val="00E46FAA"/>
    <w:rsid w:val="00F2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0C6"/>
    <w:rPr>
      <w:b/>
      <w:bCs/>
    </w:rPr>
  </w:style>
  <w:style w:type="character" w:styleId="a4">
    <w:name w:val="Hyperlink"/>
    <w:basedOn w:val="a0"/>
    <w:uiPriority w:val="99"/>
    <w:semiHidden/>
    <w:unhideWhenUsed/>
    <w:rsid w:val="006300C6"/>
    <w:rPr>
      <w:color w:val="0000FF"/>
      <w:u w:val="single"/>
    </w:rPr>
  </w:style>
  <w:style w:type="character" w:customStyle="1" w:styleId="skypec2ctextspan">
    <w:name w:val="skype_c2c_text_span"/>
    <w:basedOn w:val="a0"/>
    <w:rsid w:val="006300C6"/>
  </w:style>
  <w:style w:type="character" w:styleId="a5">
    <w:name w:val="Emphasis"/>
    <w:basedOn w:val="a0"/>
    <w:uiPriority w:val="20"/>
    <w:qFormat/>
    <w:rsid w:val="006300C6"/>
    <w:rPr>
      <w:i/>
      <w:iCs/>
    </w:rPr>
  </w:style>
  <w:style w:type="paragraph" w:styleId="a6">
    <w:name w:val="header"/>
    <w:basedOn w:val="a"/>
    <w:link w:val="a7"/>
    <w:uiPriority w:val="99"/>
    <w:unhideWhenUsed/>
    <w:rsid w:val="00DF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65D"/>
  </w:style>
  <w:style w:type="paragraph" w:styleId="a8">
    <w:name w:val="footer"/>
    <w:basedOn w:val="a"/>
    <w:link w:val="a9"/>
    <w:uiPriority w:val="99"/>
    <w:semiHidden/>
    <w:unhideWhenUsed/>
    <w:rsid w:val="00DF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65D"/>
  </w:style>
  <w:style w:type="paragraph" w:styleId="aa">
    <w:name w:val="Balloon Text"/>
    <w:basedOn w:val="a"/>
    <w:link w:val="ab"/>
    <w:uiPriority w:val="99"/>
    <w:semiHidden/>
    <w:unhideWhenUsed/>
    <w:rsid w:val="00D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65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5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7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0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0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pp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pp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15</cp:revision>
  <dcterms:created xsi:type="dcterms:W3CDTF">2015-12-09T21:04:00Z</dcterms:created>
  <dcterms:modified xsi:type="dcterms:W3CDTF">2015-12-10T11:44:00Z</dcterms:modified>
</cp:coreProperties>
</file>